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A26" w:rsidRDefault="00194A26" w:rsidP="00654A7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8pt;height:692.4pt">
            <v:imagedata r:id="rId7" o:title="ОП.13 Нормирование труда и сметы"/>
          </v:shape>
        </w:pict>
      </w:r>
      <w:r w:rsidR="00654A76">
        <w:rPr>
          <w:rFonts w:ascii="Times New Roman" w:hAnsi="Times New Roman" w:cs="Times New Roman"/>
          <w:i w:val="0"/>
          <w:sz w:val="26"/>
          <w:szCs w:val="26"/>
        </w:rPr>
        <w:t xml:space="preserve">                 </w:t>
      </w:r>
    </w:p>
    <w:p w:rsidR="00194A26" w:rsidRDefault="00194A26" w:rsidP="00654A7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94A26" w:rsidRDefault="00194A26" w:rsidP="00654A7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654A76" w:rsidRPr="00671DBF" w:rsidRDefault="00654A76" w:rsidP="00654A7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54A76" w:rsidRPr="00671DBF" w:rsidRDefault="00654A76" w:rsidP="00654A76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654A76" w:rsidRPr="00BD6DAD" w:rsidRDefault="00654A76" w:rsidP="00654A76">
      <w:pPr>
        <w:ind w:firstLine="567"/>
        <w:jc w:val="both"/>
        <w:rPr>
          <w:rFonts w:eastAsia="Times New Roman"/>
          <w:sz w:val="26"/>
          <w:szCs w:val="26"/>
        </w:rPr>
      </w:pPr>
      <w:r w:rsidRPr="00671DBF">
        <w:rPr>
          <w:sz w:val="26"/>
          <w:szCs w:val="26"/>
        </w:rPr>
        <w:t xml:space="preserve"> </w:t>
      </w:r>
      <w:r w:rsidRPr="002C6DC5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eastAsia="Calibri"/>
          <w:sz w:val="26"/>
          <w:szCs w:val="26"/>
        </w:rPr>
        <w:t xml:space="preserve">, </w:t>
      </w:r>
      <w:r w:rsidRPr="008834A2">
        <w:rPr>
          <w:rFonts w:eastAsia="Calibri"/>
          <w:sz w:val="26"/>
          <w:szCs w:val="26"/>
        </w:rPr>
        <w:t>утвержденный Приказом Минобрнауки России от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01</w:t>
      </w:r>
      <w:r w:rsidRPr="008834A2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</w:t>
      </w:r>
      <w:r w:rsidRPr="008834A2">
        <w:rPr>
          <w:sz w:val="26"/>
          <w:szCs w:val="26"/>
        </w:rPr>
        <w:t>я 20</w:t>
      </w:r>
      <w:r>
        <w:rPr>
          <w:sz w:val="26"/>
          <w:szCs w:val="26"/>
        </w:rPr>
        <w:t>22</w:t>
      </w:r>
      <w:r w:rsidRPr="008834A2">
        <w:rPr>
          <w:sz w:val="26"/>
          <w:szCs w:val="26"/>
        </w:rPr>
        <w:t xml:space="preserve">г. № </w:t>
      </w:r>
      <w:r>
        <w:rPr>
          <w:sz w:val="26"/>
          <w:szCs w:val="26"/>
        </w:rPr>
        <w:t>796</w:t>
      </w:r>
      <w:r w:rsidRPr="008834A2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eastAsia="Calibri"/>
          <w:sz w:val="26"/>
          <w:szCs w:val="26"/>
        </w:rPr>
        <w:t>08.00.00 Техника и технологии строительства</w:t>
      </w:r>
      <w:r w:rsidRPr="008834A2">
        <w:rPr>
          <w:rFonts w:eastAsia="Calibri"/>
          <w:sz w:val="26"/>
          <w:szCs w:val="26"/>
        </w:rPr>
        <w:t>;</w:t>
      </w:r>
    </w:p>
    <w:p w:rsidR="00654A76" w:rsidRPr="00671DBF" w:rsidRDefault="00654A76" w:rsidP="00E07F79">
      <w:pPr>
        <w:ind w:firstLine="567"/>
        <w:jc w:val="both"/>
        <w:rPr>
          <w:sz w:val="26"/>
          <w:szCs w:val="26"/>
        </w:rPr>
      </w:pPr>
      <w:r w:rsidRPr="00671DBF">
        <w:rPr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sz w:val="26"/>
          <w:szCs w:val="26"/>
        </w:rPr>
        <w:t>, 202</w:t>
      </w:r>
      <w:r>
        <w:rPr>
          <w:sz w:val="26"/>
          <w:szCs w:val="26"/>
        </w:rPr>
        <w:t xml:space="preserve">3 </w:t>
      </w:r>
      <w:r w:rsidRPr="00671DBF">
        <w:rPr>
          <w:sz w:val="26"/>
          <w:szCs w:val="26"/>
        </w:rPr>
        <w:t>г.;</w:t>
      </w:r>
    </w:p>
    <w:p w:rsidR="00B42D73" w:rsidRDefault="00654A76" w:rsidP="00E07F79">
      <w:pPr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 w:rsidRPr="00671DBF">
        <w:rPr>
          <w:sz w:val="26"/>
          <w:szCs w:val="26"/>
        </w:rPr>
        <w:t xml:space="preserve">-рабочей программы воспитания </w:t>
      </w:r>
      <w:r w:rsidRPr="00671DBF">
        <w:rPr>
          <w:rFonts w:eastAsia="Calibri"/>
          <w:sz w:val="26"/>
          <w:szCs w:val="26"/>
        </w:rPr>
        <w:t xml:space="preserve">по </w:t>
      </w:r>
      <w:r w:rsidRPr="00671DBF">
        <w:rPr>
          <w:sz w:val="26"/>
          <w:szCs w:val="26"/>
        </w:rPr>
        <w:t xml:space="preserve">специальности </w:t>
      </w:r>
      <w:r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eastAsia="Calibri"/>
          <w:sz w:val="26"/>
          <w:szCs w:val="26"/>
        </w:rPr>
        <w:t>, 202</w:t>
      </w:r>
      <w:r>
        <w:rPr>
          <w:rFonts w:eastAsia="Calibri"/>
          <w:sz w:val="26"/>
          <w:szCs w:val="26"/>
        </w:rPr>
        <w:t>3</w:t>
      </w:r>
      <w:r w:rsidRPr="00671DBF">
        <w:rPr>
          <w:rFonts w:eastAsia="Calibri"/>
          <w:sz w:val="26"/>
          <w:szCs w:val="26"/>
        </w:rPr>
        <w:t xml:space="preserve"> г.</w:t>
      </w: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A17AB5" w:rsidRPr="00A17AB5" w:rsidRDefault="00A17AB5" w:rsidP="00A17AB5">
      <w:pPr>
        <w:spacing w:line="276" w:lineRule="auto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A17AB5" w:rsidRPr="00A17AB5" w:rsidRDefault="00A17AB5" w:rsidP="00A17AB5">
      <w:pPr>
        <w:autoSpaceDE w:val="0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color w:val="000000"/>
          <w:sz w:val="26"/>
          <w:szCs w:val="26"/>
          <w:lang w:eastAsia="zh-CN"/>
        </w:rPr>
        <w:t>Разработчик:</w:t>
      </w:r>
      <w:r>
        <w:rPr>
          <w:rFonts w:eastAsia="Times New Roman"/>
          <w:color w:val="000000"/>
          <w:sz w:val="26"/>
          <w:szCs w:val="26"/>
          <w:lang w:eastAsia="zh-CN"/>
        </w:rPr>
        <w:t xml:space="preserve"> </w:t>
      </w:r>
      <w:r w:rsidRPr="00A17AB5">
        <w:rPr>
          <w:rFonts w:eastAsia="Times New Roman"/>
          <w:color w:val="000000"/>
          <w:sz w:val="26"/>
          <w:szCs w:val="26"/>
          <w:lang w:eastAsia="zh-CN"/>
        </w:rPr>
        <w:t xml:space="preserve">Степанова Л.А.,преподаватель </w:t>
      </w:r>
    </w:p>
    <w:p w:rsidR="00A17AB5" w:rsidRPr="00A17AB5" w:rsidRDefault="00A17AB5" w:rsidP="00A17AB5">
      <w:pPr>
        <w:spacing w:line="276" w:lineRule="auto"/>
        <w:ind w:right="-199"/>
        <w:jc w:val="both"/>
        <w:rPr>
          <w:rFonts w:eastAsia="Times New Roman"/>
          <w:b/>
          <w:bCs/>
          <w:color w:val="231F20"/>
          <w:sz w:val="27"/>
          <w:szCs w:val="27"/>
          <w:lang w:eastAsia="zh-CN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54A76" w:rsidRDefault="00654A7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54A76" w:rsidRDefault="00654A7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54A76" w:rsidRDefault="00654A7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7A2BC9" w:rsidRDefault="007A2BC9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787385">
      <w:pPr>
        <w:overflowPunct w:val="0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lastRenderedPageBreak/>
        <w:t>СОДЕРЖАНИЕ</w:t>
      </w:r>
    </w:p>
    <w:p w:rsidR="00B42D73" w:rsidRDefault="00B42D73">
      <w:pPr>
        <w:overflowPunct w:val="0"/>
        <w:rPr>
          <w:rFonts w:eastAsia="Times New Roman"/>
          <w:sz w:val="26"/>
          <w:szCs w:val="2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B42D73">
        <w:tc>
          <w:tcPr>
            <w:tcW w:w="7495" w:type="dxa"/>
            <w:shd w:val="clear" w:color="auto" w:fill="auto"/>
          </w:tcPr>
          <w:p w:rsidR="00B42D73" w:rsidRDefault="00B42D73">
            <w:pPr>
              <w:keepNext/>
              <w:overflowPunct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spacing w:after="1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42D73" w:rsidRDefault="00B42D73">
            <w:pPr>
              <w:overflowPunct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B42D73">
        <w:trPr>
          <w:trHeight w:val="670"/>
        </w:trPr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42D73" w:rsidRDefault="00B42D73">
            <w:pPr>
              <w:keepNext/>
              <w:tabs>
                <w:tab w:val="left" w:pos="0"/>
              </w:tabs>
              <w:overflowPunct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614E96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bookmarkStart w:id="1" w:name="_Hlk67950030"/>
            <w:bookmarkEnd w:id="1"/>
            <w:r w:rsidR="00614E96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:rsidR="00B42D73" w:rsidRDefault="00B42D73">
      <w:pPr>
        <w:sectPr w:rsidR="00B42D73">
          <w:footerReference w:type="default" r:id="rId8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B42D73" w:rsidRDefault="00787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center"/>
        <w:rPr>
          <w:rFonts w:eastAsia="Times New Roman"/>
          <w:b/>
          <w:caps/>
          <w:sz w:val="26"/>
          <w:szCs w:val="26"/>
        </w:rPr>
      </w:pPr>
      <w:r>
        <w:rPr>
          <w:rFonts w:eastAsia="Times New Roman"/>
          <w:b/>
          <w:caps/>
          <w:sz w:val="28"/>
          <w:szCs w:val="28"/>
        </w:rPr>
        <w:lastRenderedPageBreak/>
        <w:t xml:space="preserve">1. </w:t>
      </w:r>
      <w:r>
        <w:rPr>
          <w:rFonts w:eastAsia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B42D73" w:rsidRDefault="00E07F79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  <w:r>
        <w:rPr>
          <w:rFonts w:eastAsia="Times New Roman"/>
          <w:b/>
          <w:bCs/>
          <w:spacing w:val="-4"/>
          <w:sz w:val="26"/>
          <w:szCs w:val="26"/>
        </w:rPr>
        <w:t>ОП.13</w:t>
      </w:r>
      <w:r w:rsidR="00787385"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CB3134" w:rsidRDefault="00CB3134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1.1. Область применения рабочей программы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654A76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eastAsia="Times New Roman"/>
          <w:sz w:val="26"/>
          <w:szCs w:val="26"/>
        </w:rPr>
        <w:t xml:space="preserve">, </w:t>
      </w:r>
      <w:r>
        <w:rPr>
          <w:rFonts w:eastAsia="Times New Roman"/>
          <w:bCs/>
          <w:sz w:val="26"/>
          <w:szCs w:val="26"/>
        </w:rPr>
        <w:t>входящей в состав</w:t>
      </w:r>
      <w:r>
        <w:rPr>
          <w:rFonts w:eastAsia="Times New Roman"/>
          <w:sz w:val="26"/>
          <w:szCs w:val="26"/>
        </w:rPr>
        <w:t xml:space="preserve"> укрупненной группы</w:t>
      </w:r>
      <w:r w:rsidR="00A532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специальностей 08.00.00 Техника и технологии строительства.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вариативной части ОПОП </w:t>
      </w:r>
      <w:r w:rsidR="00654A76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eastAsia="Times New Roman"/>
          <w:sz w:val="26"/>
          <w:szCs w:val="26"/>
        </w:rPr>
        <w:t>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уметь</w:t>
      </w:r>
      <w:r>
        <w:rPr>
          <w:rFonts w:eastAsia="Times New Roman"/>
          <w:sz w:val="26"/>
          <w:szCs w:val="26"/>
        </w:rPr>
        <w:t>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-составлять сметную документацию, используя н</w:t>
      </w:r>
      <w:r w:rsidR="00614E96">
        <w:rPr>
          <w:rFonts w:eastAsia="Times New Roman"/>
          <w:i/>
          <w:iCs/>
          <w:sz w:val="26"/>
          <w:szCs w:val="26"/>
        </w:rPr>
        <w:t>ормативно-справочную литературу.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знать:</w:t>
      </w:r>
    </w:p>
    <w:p w:rsidR="00870695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-состав, порядок разработки, согласования и утверждени</w:t>
      </w:r>
      <w:r w:rsidR="00614E96">
        <w:rPr>
          <w:rFonts w:eastAsia="Times New Roman"/>
          <w:i/>
          <w:iCs/>
          <w:sz w:val="26"/>
          <w:szCs w:val="26"/>
        </w:rPr>
        <w:t>я проектно-сметной документации.</w:t>
      </w:r>
    </w:p>
    <w:p w:rsidR="001670BF" w:rsidRPr="00654A76" w:rsidRDefault="001670BF" w:rsidP="00614E96">
      <w:pPr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 w:rsidRPr="00654A76">
        <w:rPr>
          <w:rFonts w:eastAsia="Times New Roman"/>
          <w:sz w:val="26"/>
          <w:szCs w:val="26"/>
        </w:rPr>
        <w:t xml:space="preserve">Обучающийся должен обладать </w:t>
      </w:r>
      <w:r w:rsidRPr="00654A76">
        <w:rPr>
          <w:rFonts w:eastAsia="Times New Roman"/>
          <w:b/>
          <w:bCs/>
          <w:sz w:val="26"/>
          <w:szCs w:val="26"/>
        </w:rPr>
        <w:t>общими и профессиональными компетенциями</w:t>
      </w:r>
      <w:r w:rsidRPr="00654A76">
        <w:rPr>
          <w:rFonts w:eastAsia="Times New Roman"/>
          <w:sz w:val="26"/>
          <w:szCs w:val="26"/>
        </w:rPr>
        <w:t>, включающими в себя способность:</w:t>
      </w:r>
    </w:p>
    <w:p w:rsidR="00654A76" w:rsidRPr="00654A76" w:rsidRDefault="00654A76" w:rsidP="00E07F79">
      <w:pPr>
        <w:shd w:val="clear" w:color="auto" w:fill="FFFFFF"/>
        <w:ind w:firstLine="567"/>
        <w:jc w:val="both"/>
        <w:rPr>
          <w:rFonts w:eastAsia="Times New Roman"/>
          <w:b/>
          <w:sz w:val="26"/>
          <w:szCs w:val="26"/>
        </w:rPr>
      </w:pPr>
      <w:r w:rsidRPr="00654A76">
        <w:rPr>
          <w:rFonts w:eastAsia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54A76" w:rsidRPr="00654A76" w:rsidRDefault="00654A76" w:rsidP="00E07F79">
      <w:pPr>
        <w:shd w:val="clear" w:color="auto" w:fill="FFFFFF"/>
        <w:ind w:firstLine="567"/>
        <w:jc w:val="both"/>
        <w:rPr>
          <w:rFonts w:eastAsia="Times New Roman"/>
          <w:b/>
          <w:sz w:val="26"/>
          <w:szCs w:val="26"/>
        </w:rPr>
      </w:pPr>
      <w:r w:rsidRPr="00654A76">
        <w:rPr>
          <w:rFonts w:eastAsia="Times New Roman"/>
          <w:sz w:val="26"/>
          <w:szCs w:val="26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54A76" w:rsidRPr="00654A76" w:rsidRDefault="00654A76" w:rsidP="00E07F79">
      <w:pPr>
        <w:shd w:val="clear" w:color="auto" w:fill="FFFFFF"/>
        <w:ind w:firstLine="567"/>
        <w:jc w:val="both"/>
        <w:rPr>
          <w:rFonts w:eastAsia="Times New Roman"/>
          <w:b/>
          <w:sz w:val="26"/>
          <w:szCs w:val="26"/>
        </w:rPr>
      </w:pPr>
      <w:r w:rsidRPr="00654A76">
        <w:rPr>
          <w:rFonts w:eastAsia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54A76" w:rsidRPr="00654A76" w:rsidRDefault="00654A76" w:rsidP="00E07F79">
      <w:pPr>
        <w:shd w:val="clear" w:color="auto" w:fill="FFFFFF"/>
        <w:ind w:firstLine="567"/>
        <w:jc w:val="both"/>
        <w:rPr>
          <w:rFonts w:eastAsia="Times New Roman"/>
          <w:b/>
          <w:sz w:val="26"/>
          <w:szCs w:val="26"/>
        </w:rPr>
      </w:pPr>
      <w:r w:rsidRPr="00654A76">
        <w:rPr>
          <w:rFonts w:eastAsia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654A76" w:rsidRPr="00654A76" w:rsidRDefault="00654A76" w:rsidP="00E07F79">
      <w:pPr>
        <w:overflowPunct w:val="0"/>
        <w:ind w:firstLine="567"/>
        <w:jc w:val="both"/>
        <w:rPr>
          <w:rFonts w:eastAsia="Times New Roman"/>
          <w:iCs/>
          <w:color w:val="000000"/>
          <w:sz w:val="26"/>
          <w:szCs w:val="26"/>
        </w:rPr>
      </w:pPr>
      <w:r w:rsidRPr="00654A76">
        <w:rPr>
          <w:rFonts w:eastAsia="Times New Roman"/>
          <w:sz w:val="26"/>
          <w:szCs w:val="26"/>
        </w:rPr>
        <w:t>ОК 09. Пользоваться профессиональной документацией на государственном и иностранном языках</w:t>
      </w:r>
      <w:r w:rsidRPr="00654A76">
        <w:rPr>
          <w:rFonts w:eastAsia="Times New Roman"/>
          <w:iCs/>
          <w:color w:val="000000"/>
          <w:sz w:val="26"/>
          <w:szCs w:val="26"/>
        </w:rPr>
        <w:t xml:space="preserve"> </w:t>
      </w:r>
    </w:p>
    <w:p w:rsidR="00D16DD8" w:rsidRPr="00211B6E" w:rsidRDefault="00D16DD8" w:rsidP="00E07F79">
      <w:pPr>
        <w:spacing w:before="100" w:beforeAutospacing="1" w:after="100" w:afterAutospacing="1"/>
        <w:ind w:firstLine="567"/>
        <w:rPr>
          <w:rFonts w:eastAsia="Times New Roman"/>
          <w:sz w:val="26"/>
          <w:szCs w:val="26"/>
        </w:rPr>
      </w:pPr>
      <w:r w:rsidRPr="00211B6E">
        <w:rPr>
          <w:rFonts w:eastAsia="Times New Roman"/>
          <w:sz w:val="26"/>
          <w:szCs w:val="26"/>
        </w:rPr>
        <w:t xml:space="preserve">ПК 3.1. Выполнять подготовительные и сопутствующие работы при техническом обслуживании и текущем ремонте инженерных систем отопления, </w:t>
      </w:r>
      <w:r w:rsidRPr="00211B6E">
        <w:rPr>
          <w:rFonts w:eastAsia="Times New Roman"/>
          <w:sz w:val="26"/>
          <w:szCs w:val="26"/>
        </w:rPr>
        <w:lastRenderedPageBreak/>
        <w:t>водоснабжения, водоотведения и систем вентиляции, кондиционирования воздуха гражданских зданий.</w:t>
      </w:r>
    </w:p>
    <w:p w:rsidR="001670BF" w:rsidRPr="00654A76" w:rsidRDefault="001670BF" w:rsidP="00654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654A76">
        <w:rPr>
          <w:rFonts w:eastAsia="Times New Roman"/>
          <w:bCs/>
          <w:sz w:val="26"/>
          <w:szCs w:val="26"/>
        </w:rPr>
        <w:t xml:space="preserve">Выпускник, освоивший программу ППССЗ, должен обладать личностными результатами в соответствии с рабочей программой воспитания по специальности </w:t>
      </w:r>
      <w:r w:rsidR="00654A76" w:rsidRPr="00654A76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:rsidR="00737B26" w:rsidRPr="00654A76" w:rsidRDefault="00737B26" w:rsidP="00A532B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54A76">
        <w:rPr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</w:r>
    </w:p>
    <w:p w:rsidR="00737B26" w:rsidRPr="00654A76" w:rsidRDefault="00737B26" w:rsidP="00737B2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54A76">
        <w:rPr>
          <w:sz w:val="26"/>
          <w:szCs w:val="26"/>
        </w:rPr>
        <w:t>демонстрирующий профессиональную жизнестойкость.</w:t>
      </w:r>
      <w:r w:rsidR="00A532B7" w:rsidRPr="00654A76">
        <w:rPr>
          <w:sz w:val="26"/>
          <w:szCs w:val="26"/>
        </w:rPr>
        <w:t xml:space="preserve"> </w:t>
      </w:r>
    </w:p>
    <w:p w:rsidR="00A532B7" w:rsidRPr="00654A76" w:rsidRDefault="00A532B7" w:rsidP="00737B26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6"/>
          <w:szCs w:val="26"/>
        </w:rPr>
      </w:pPr>
      <w:r w:rsidRPr="00654A76">
        <w:rPr>
          <w:sz w:val="26"/>
          <w:szCs w:val="26"/>
        </w:rPr>
        <w:t xml:space="preserve">                                                      </w:t>
      </w:r>
    </w:p>
    <w:p w:rsidR="00A532B7" w:rsidRPr="00654A76" w:rsidRDefault="00A532B7" w:rsidP="00A532B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654A76">
        <w:rPr>
          <w:rFonts w:eastAsia="Times New Roman"/>
          <w:sz w:val="26"/>
          <w:szCs w:val="26"/>
        </w:rPr>
        <w:t xml:space="preserve">ЛР16 </w:t>
      </w:r>
      <w:r w:rsidRPr="00654A76">
        <w:rPr>
          <w:sz w:val="26"/>
          <w:szCs w:val="26"/>
        </w:rPr>
        <w:t>Способный искать и находить необходимую информацию используя раз</w:t>
      </w:r>
      <w:r w:rsidR="00737B26" w:rsidRPr="00654A76">
        <w:rPr>
          <w:sz w:val="26"/>
          <w:szCs w:val="26"/>
        </w:rPr>
        <w:t xml:space="preserve">нообразные технологии ее поиска, </w:t>
      </w:r>
      <w:r w:rsidRPr="00654A76">
        <w:rPr>
          <w:sz w:val="26"/>
          <w:szCs w:val="26"/>
        </w:rPr>
        <w:t>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A532B7" w:rsidRDefault="00A532B7" w:rsidP="00A532B7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>
        <w:rPr>
          <w:rFonts w:eastAsia="Times New Roman"/>
          <w:i/>
          <w:sz w:val="26"/>
          <w:szCs w:val="26"/>
        </w:rPr>
        <w:t>,</w:t>
      </w:r>
      <w:r>
        <w:rPr>
          <w:rFonts w:eastAsia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Содержание дисциплины имеет межпредметные связи с дис</w:t>
      </w:r>
      <w:r w:rsidR="00654A76">
        <w:rPr>
          <w:rFonts w:eastAsia="Times New Roman"/>
          <w:iCs/>
          <w:sz w:val="26"/>
          <w:szCs w:val="26"/>
        </w:rPr>
        <w:t>циплинам  ОП.01 Экономические и правовые основы профессиональной деятельности</w:t>
      </w:r>
      <w:r>
        <w:rPr>
          <w:rFonts w:eastAsia="Times New Roman"/>
          <w:iCs/>
          <w:sz w:val="26"/>
          <w:szCs w:val="26"/>
        </w:rPr>
        <w:t xml:space="preserve"> </w:t>
      </w: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  <w:bookmarkStart w:id="2" w:name="_Hlk67950066"/>
      <w:bookmarkStart w:id="3" w:name="_Hlk67951670"/>
      <w:bookmarkEnd w:id="2"/>
      <w:bookmarkEnd w:id="3"/>
    </w:p>
    <w:p w:rsidR="00B42D73" w:rsidRDefault="00A17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учебной </w:t>
      </w:r>
      <w:r w:rsidR="00787385">
        <w:rPr>
          <w:sz w:val="26"/>
          <w:szCs w:val="26"/>
        </w:rPr>
        <w:t xml:space="preserve">нагрузки </w:t>
      </w:r>
      <w:r w:rsidR="00CB3134">
        <w:rPr>
          <w:sz w:val="26"/>
          <w:szCs w:val="26"/>
        </w:rPr>
        <w:t xml:space="preserve">обучающегося </w:t>
      </w:r>
      <w:r w:rsidR="00787385">
        <w:rPr>
          <w:sz w:val="26"/>
          <w:szCs w:val="26"/>
        </w:rPr>
        <w:t xml:space="preserve">– </w:t>
      </w:r>
      <w:r w:rsidR="00787385">
        <w:rPr>
          <w:b/>
          <w:sz w:val="26"/>
          <w:szCs w:val="26"/>
        </w:rPr>
        <w:t>8</w:t>
      </w:r>
      <w:r w:rsidR="00654A76">
        <w:rPr>
          <w:b/>
          <w:sz w:val="26"/>
          <w:szCs w:val="26"/>
        </w:rPr>
        <w:t>6</w:t>
      </w:r>
      <w:r w:rsidR="00787385">
        <w:rPr>
          <w:b/>
          <w:sz w:val="26"/>
          <w:szCs w:val="26"/>
        </w:rPr>
        <w:t xml:space="preserve"> часов</w:t>
      </w:r>
      <w:r w:rsidR="00787385">
        <w:rPr>
          <w:sz w:val="26"/>
          <w:szCs w:val="26"/>
        </w:rPr>
        <w:t>, в том числе: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взаимодействии с преподавателем – </w:t>
      </w:r>
      <w:r>
        <w:rPr>
          <w:b/>
          <w:sz w:val="26"/>
          <w:szCs w:val="26"/>
        </w:rPr>
        <w:t>8</w:t>
      </w:r>
      <w:r w:rsidR="00654A76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часа</w:t>
      </w:r>
      <w:r>
        <w:rPr>
          <w:sz w:val="26"/>
          <w:szCs w:val="26"/>
        </w:rPr>
        <w:t>;</w:t>
      </w:r>
    </w:p>
    <w:p w:rsidR="00654A76" w:rsidRDefault="00654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654A76" w:rsidRDefault="00654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654A76" w:rsidRDefault="00654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654A76" w:rsidRDefault="00654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D16DD8" w:rsidRDefault="00D1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D16DD8" w:rsidRDefault="00D1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D16DD8" w:rsidRDefault="00D1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D16DD8" w:rsidRDefault="00D1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D16DD8" w:rsidRDefault="00D1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D16DD8" w:rsidRDefault="00D1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D16DD8" w:rsidRDefault="00D16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654A76" w:rsidRDefault="00654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СТРУКТУРА И СОДЕРЖАНИЕ УЧЕБНОЙ ДИСЦИПЛИНЫ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B42D73" w:rsidTr="00590E8A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42D73" w:rsidTr="00590E8A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A17AB5">
            <w:pPr>
              <w:spacing w:line="276" w:lineRule="auto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</w:t>
            </w:r>
            <w:r w:rsidR="00787385" w:rsidRPr="00CB3134">
              <w:rPr>
                <w:b/>
                <w:sz w:val="26"/>
                <w:szCs w:val="26"/>
              </w:rPr>
              <w:t xml:space="preserve">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 w:rsidP="00654A76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</w:t>
            </w:r>
            <w:r w:rsidR="00654A76"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B42D73" w:rsidTr="00590E8A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CB3134" w:rsidP="00CB313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 в</w:t>
            </w:r>
            <w:r w:rsidR="00787385" w:rsidRPr="00CB3134">
              <w:rPr>
                <w:b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 w:rsidP="00654A76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</w:t>
            </w:r>
            <w:r w:rsidR="00654A76"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B42D73" w:rsidTr="00590E8A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 w:rsidTr="00590E8A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590E8A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46</w:t>
            </w:r>
          </w:p>
        </w:tc>
      </w:tr>
      <w:tr w:rsidR="00B42D73" w:rsidTr="00590E8A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 w:rsidTr="00590E8A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40</w:t>
            </w:r>
          </w:p>
        </w:tc>
      </w:tr>
      <w:tr w:rsidR="00B42D73" w:rsidTr="00590E8A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CB313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87385">
              <w:rPr>
                <w:sz w:val="26"/>
                <w:szCs w:val="26"/>
              </w:rPr>
              <w:t xml:space="preserve"> том числе</w:t>
            </w:r>
            <w:r w:rsidR="00614E96">
              <w:rPr>
                <w:sz w:val="26"/>
                <w:szCs w:val="26"/>
              </w:rPr>
              <w:t>,</w:t>
            </w:r>
            <w:r w:rsidR="0078738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форме практической подготовки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590E8A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24</w:t>
            </w:r>
          </w:p>
        </w:tc>
      </w:tr>
      <w:tr w:rsidR="00B42D73" w:rsidTr="00590E8A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590E8A" w:rsidP="00590E8A">
            <w:pPr>
              <w:tabs>
                <w:tab w:val="left" w:pos="8370"/>
              </w:tabs>
              <w:spacing w:line="276" w:lineRule="auto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 аттестация в форме дифференцированного зачета</w:t>
            </w:r>
            <w:r w:rsidR="00787385" w:rsidRPr="00A17AB5">
              <w:rPr>
                <w:iCs/>
                <w:sz w:val="26"/>
                <w:szCs w:val="26"/>
              </w:rPr>
              <w:tab/>
            </w:r>
          </w:p>
        </w:tc>
      </w:tr>
    </w:tbl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6"/>
          <w:szCs w:val="26"/>
        </w:rPr>
        <w:sectPr w:rsidR="00B42D73">
          <w:headerReference w:type="default" r:id="rId9"/>
          <w:footerReference w:type="default" r:id="rId10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p w:rsidR="00B42D73" w:rsidRDefault="00787385">
      <w:pPr>
        <w:overflowPunct w:val="0"/>
        <w:spacing w:line="276" w:lineRule="auto"/>
        <w:rPr>
          <w:rFonts w:eastAsia="Times New Roman"/>
          <w:b/>
          <w:bCs/>
          <w:spacing w:val="-4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A17AB5">
        <w:rPr>
          <w:rFonts w:eastAsia="Times New Roman"/>
          <w:b/>
          <w:bCs/>
          <w:spacing w:val="-4"/>
          <w:sz w:val="26"/>
          <w:szCs w:val="26"/>
        </w:rPr>
        <w:t>ОП.1</w:t>
      </w:r>
      <w:r w:rsidR="00654A76">
        <w:rPr>
          <w:rFonts w:eastAsia="Times New Roman"/>
          <w:b/>
          <w:bCs/>
          <w:spacing w:val="-4"/>
          <w:sz w:val="26"/>
          <w:szCs w:val="26"/>
        </w:rPr>
        <w:t>3</w:t>
      </w:r>
      <w:r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B42D73" w:rsidRDefault="00B42D73">
      <w:pPr>
        <w:spacing w:line="228" w:lineRule="auto"/>
        <w:ind w:left="380" w:right="1840"/>
        <w:rPr>
          <w:rFonts w:eastAsia="Times New Roman"/>
          <w:sz w:val="26"/>
          <w:szCs w:val="26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1"/>
        <w:gridCol w:w="9215"/>
        <w:gridCol w:w="1135"/>
        <w:gridCol w:w="1279"/>
      </w:tblGrid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учебного материала работы, самостоятельная работа обучающихся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B42D73" w:rsidTr="00590E8A">
        <w:trPr>
          <w:trHeight w:val="414"/>
        </w:trPr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1.  Нормирование в строительстве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1.1.  Нормирование труда и сметы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1-2. Нормирование труда и сметы, цели и задачи дисциплины. Принципы нормирования труда в современных условиях.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1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1.2. Техническое нормирование в строительстве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3-4. Система нормативных показателей. Норма времени, норма выработки, норма затрат труда, норма производительности. Состав нормы времени. Классификация затрат рабочего времени. Классификация времени использования машин.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2FD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5-6. Содержание работы по изучению использования рабочего времени. Изучение потерь рабочего времени. Выявление причин потери рабочего времени. </w:t>
            </w:r>
          </w:p>
          <w:p w:rsidR="00B42D73" w:rsidRDefault="00F0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 </w:t>
            </w:r>
            <w:r w:rsidR="00787385">
              <w:rPr>
                <w:sz w:val="26"/>
                <w:szCs w:val="26"/>
              </w:rPr>
              <w:t>Методы и виды нормативных наблюдений. Этап технического нормально нормирования. Проектирование норм времени использования строительных машин и механизмов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  <w:p w:rsidR="00F052FD" w:rsidRDefault="00F052FD" w:rsidP="00CB3134">
            <w:pPr>
              <w:jc w:val="center"/>
              <w:rPr>
                <w:bCs/>
                <w:sz w:val="26"/>
                <w:szCs w:val="26"/>
              </w:rPr>
            </w:pPr>
          </w:p>
          <w:p w:rsidR="00F052FD" w:rsidRDefault="00F052FD" w:rsidP="00CB3134">
            <w:pPr>
              <w:jc w:val="center"/>
              <w:rPr>
                <w:bCs/>
                <w:sz w:val="26"/>
                <w:szCs w:val="26"/>
              </w:rPr>
            </w:pPr>
          </w:p>
          <w:p w:rsidR="00F052FD" w:rsidRPr="00DF310B" w:rsidRDefault="00F052FD" w:rsidP="00CB313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1.3 Сметное нормирование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2FD" w:rsidRDefault="00F0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  <w:r w:rsidR="00787385">
              <w:rPr>
                <w:sz w:val="26"/>
                <w:szCs w:val="26"/>
              </w:rPr>
              <w:t xml:space="preserve">.Общие понятия о сметном нормировании. Сметные нормативы, сметные нормы. Правовой статус сметных нормативов. </w:t>
            </w:r>
          </w:p>
          <w:p w:rsidR="00B42D73" w:rsidRDefault="00F0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 </w:t>
            </w:r>
            <w:r w:rsidR="00787385">
              <w:rPr>
                <w:sz w:val="26"/>
                <w:szCs w:val="26"/>
              </w:rPr>
              <w:t xml:space="preserve">Нормативный-информационная база ценообразования и сметного нормирования. Классификация сметных нормативов.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  <w:p w:rsidR="00F052FD" w:rsidRDefault="00F052FD" w:rsidP="00CB3134">
            <w:pPr>
              <w:jc w:val="center"/>
            </w:pPr>
          </w:p>
          <w:p w:rsidR="00F052FD" w:rsidRDefault="00F052FD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2FD" w:rsidRDefault="00F0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13-14 </w:t>
            </w:r>
            <w:r w:rsidR="00787385">
              <w:rPr>
                <w:sz w:val="26"/>
                <w:szCs w:val="26"/>
              </w:rPr>
              <w:t xml:space="preserve">.Состав, структура построения и общие правила применения государственных элементных сметных норм. </w:t>
            </w:r>
          </w:p>
          <w:p w:rsidR="00B42D73" w:rsidRDefault="00F0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 </w:t>
            </w:r>
            <w:r w:rsidR="00787385">
              <w:rPr>
                <w:sz w:val="26"/>
                <w:szCs w:val="26"/>
              </w:rPr>
              <w:t>Структура обозначения нормативных документов. Состав, структура построения и общие правила применения единичных расценок.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  <w:p w:rsidR="00F052FD" w:rsidRDefault="00F052FD" w:rsidP="00CB3134">
            <w:pPr>
              <w:jc w:val="center"/>
            </w:pPr>
          </w:p>
          <w:p w:rsidR="00F052FD" w:rsidRDefault="00F052FD" w:rsidP="00CB3134">
            <w:pPr>
              <w:jc w:val="center"/>
            </w:pPr>
          </w:p>
          <w:p w:rsidR="00F052FD" w:rsidRDefault="00F052FD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1.4 Нормирование расхода           строительных материалов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 w:rsidTr="00590E8A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F052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  <w:r w:rsidR="0078738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="00787385">
              <w:rPr>
                <w:sz w:val="26"/>
                <w:szCs w:val="26"/>
              </w:rPr>
              <w:t>Методы нормирования расхода материалов: производственных, лабораторий Расчетно-аналитический. Порядок проектирования производственных норм расхода материалов. Пути экономии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19-20</w:t>
            </w:r>
            <w:r w:rsidR="00787385">
              <w:rPr>
                <w:bCs/>
                <w:sz w:val="26"/>
                <w:szCs w:val="26"/>
              </w:rPr>
              <w:t>. Практическое занятие №1</w:t>
            </w:r>
            <w:r w:rsidR="00787385"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  <w:r w:rsidR="00787385">
              <w:rPr>
                <w:bCs/>
                <w:sz w:val="26"/>
                <w:szCs w:val="26"/>
              </w:rPr>
              <w:t>. Практическое занятие №2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п.п</w:t>
            </w:r>
            <w:r w:rsidR="00787385"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23-24</w:t>
            </w:r>
            <w:r w:rsidR="00787385">
              <w:rPr>
                <w:bCs/>
                <w:sz w:val="26"/>
                <w:szCs w:val="26"/>
              </w:rPr>
              <w:t>. Практическое занятие №3</w:t>
            </w:r>
            <w:r w:rsidR="00787385"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п.п </w:t>
            </w:r>
            <w:r w:rsidR="00787385">
              <w:rPr>
                <w:sz w:val="26"/>
                <w:szCs w:val="26"/>
              </w:rPr>
              <w:t>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 w:rsidTr="00590E8A">
        <w:trPr>
          <w:trHeight w:val="414"/>
        </w:trPr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Раздел 2. Организация оплаты труда рабочих и специалистов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 w:rsidTr="00590E8A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2.1.  Особенности организации и оплаты труда в строительстве, тарифная система оплаты труда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E8A" w:rsidRDefault="00590E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  <w:r w:rsidR="00787385">
              <w:rPr>
                <w:sz w:val="26"/>
                <w:szCs w:val="26"/>
              </w:rPr>
              <w:t xml:space="preserve">.Организация труда в строительстве. Заработная плата как рыночная цена труда. Факторы, определяющие величину заработной платы, стимулирование труда. Заключения коллективных договоров. Районные и другие действующие коэффициенты , учитывающие условия выполнения работ. </w:t>
            </w:r>
          </w:p>
          <w:p w:rsidR="00B42D73" w:rsidRDefault="00590E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 </w:t>
            </w:r>
            <w:r w:rsidR="00787385">
              <w:rPr>
                <w:sz w:val="26"/>
                <w:szCs w:val="26"/>
              </w:rPr>
              <w:t xml:space="preserve">Порядок и правила определения среднего разряда рабочих и работ, присвоения разряда рабочим. Тарификация рабочих и работ.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E8A" w:rsidRDefault="00590E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  <w:r w:rsidR="00787385">
              <w:rPr>
                <w:sz w:val="26"/>
                <w:szCs w:val="26"/>
              </w:rPr>
              <w:t xml:space="preserve">.Тарифная система и ее основные элементы: тарифная сетка, тарифные ставки. Содержание тарифной сетки, тарифные разряды и тарифные коэффициенты. </w:t>
            </w:r>
          </w:p>
          <w:p w:rsidR="00B42D73" w:rsidRDefault="00590E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 </w:t>
            </w:r>
            <w:r w:rsidR="00787385">
              <w:rPr>
                <w:sz w:val="26"/>
                <w:szCs w:val="26"/>
              </w:rPr>
              <w:t xml:space="preserve">Общероссийский классификатор профессий рабочих, должностей служащих и тарифных разрядов (ЕТКС). Его назначение и содержание.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2.2. </w:t>
            </w:r>
            <w:r>
              <w:rPr>
                <w:sz w:val="26"/>
                <w:szCs w:val="26"/>
              </w:rPr>
              <w:t>Формы и системы оплаты труда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E8A" w:rsidRDefault="00590E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  <w:r w:rsidR="00787385">
              <w:rPr>
                <w:sz w:val="26"/>
                <w:szCs w:val="26"/>
              </w:rPr>
              <w:t xml:space="preserve">. Форма оплаты труда: сдельная и повременная.  Системы сдельной оплаты труда: простая повременная, повременной — премиальная, косвенно — сдельная, простая сдельная, сдельная премиальная. Применение бестарифной системы оплаты труда.  </w:t>
            </w:r>
          </w:p>
          <w:p w:rsidR="00B42D73" w:rsidRDefault="00590E8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35-36 </w:t>
            </w:r>
            <w:r w:rsidR="00787385">
              <w:rPr>
                <w:sz w:val="26"/>
                <w:szCs w:val="26"/>
              </w:rPr>
              <w:t>Дополнительные выплаты: стимулирующие, компенсационные. Системы трудовых соглашений и коллективных договоров. Гарантированный уровень заработной платы, единая тарифная сетка (ЕТС).  Порядок и правила определения заработной платы различных категорий работников организации.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2.3.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расчета заработной платы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  <w:r w:rsidR="00787385">
              <w:rPr>
                <w:sz w:val="26"/>
                <w:szCs w:val="26"/>
              </w:rPr>
              <w:t xml:space="preserve">. Документация для начисления заработной платы. </w:t>
            </w:r>
          </w:p>
          <w:p w:rsidR="00590E8A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Производственные задания на строительно-монтажные работы, их содержание, порядок оформления. </w:t>
            </w:r>
          </w:p>
          <w:p w:rsidR="00B42D73" w:rsidRDefault="00590E8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39-40 </w:t>
            </w:r>
            <w:r w:rsidR="00787385">
              <w:rPr>
                <w:sz w:val="26"/>
                <w:szCs w:val="26"/>
              </w:rPr>
              <w:t>Производственные калькуляции затрат труда и заработной платы, их содержание и порядок составления. Табельный учет рабочего времени и порядок распределения заработной платы между рабочими в бригаде.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</w:p>
          <w:p w:rsidR="00590E8A" w:rsidRDefault="00590E8A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3. Правила и порядок определения сметной стоимости строительства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Тема 3.1.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сведения о формировании стоимости строительной продукции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  <w:r w:rsidR="00787385">
              <w:rPr>
                <w:sz w:val="26"/>
                <w:szCs w:val="26"/>
              </w:rPr>
              <w:t xml:space="preserve">. Смета как составляющая часть проектно-сметной документации. Сметная стоимость. Методология формирования сметной документации.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3.2 </w:t>
            </w:r>
            <w:r>
              <w:rPr>
                <w:sz w:val="26"/>
                <w:szCs w:val="26"/>
              </w:rPr>
              <w:t xml:space="preserve">Определение цены строительной продукции 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  <w:r w:rsidR="00787385">
              <w:rPr>
                <w:sz w:val="26"/>
                <w:szCs w:val="26"/>
              </w:rPr>
              <w:t xml:space="preserve">.Виды цен. Уровни цен: базисный, текущий, прогнозный. Сущность индексации. Классификация индексов цен. Правила применения индексов цен. Методы определения стоимости строительной продукции.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81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3.3 </w:t>
            </w:r>
            <w:r>
              <w:rPr>
                <w:sz w:val="26"/>
                <w:szCs w:val="26"/>
              </w:rPr>
              <w:t>Структура и элементы сметой стоимости строительства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45-46 </w:t>
            </w:r>
            <w:r w:rsidR="00787385">
              <w:rPr>
                <w:sz w:val="26"/>
                <w:szCs w:val="26"/>
              </w:rPr>
              <w:t xml:space="preserve">.Виды и состав строительной деятельности: новые строительство, реконструкция, техническое перевооружение, капитальный ремонт зданий.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  <w:r w:rsidR="00787385">
              <w:rPr>
                <w:sz w:val="26"/>
                <w:szCs w:val="26"/>
              </w:rPr>
              <w:t>.Общая структура сметной стоимости строительной продукции по группам затрат: строительные и монтажные работы, затраты на приобретение технологического оборудования, инструмента, инвентаря, мебели и прочие затраты.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3.4. </w:t>
            </w:r>
            <w:r>
              <w:rPr>
                <w:sz w:val="26"/>
                <w:szCs w:val="26"/>
              </w:rPr>
              <w:t xml:space="preserve">Порядок и правила составления сметной документации на строительство, согласования и утверждения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E8A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49-50 </w:t>
            </w:r>
            <w:r w:rsidR="00787385">
              <w:rPr>
                <w:sz w:val="26"/>
                <w:szCs w:val="26"/>
              </w:rPr>
              <w:t xml:space="preserve">.Правила и порядок составления смет. Согласование и утверждение сметной документации. </w:t>
            </w:r>
          </w:p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51-52 </w:t>
            </w:r>
            <w:r w:rsidR="00787385">
              <w:rPr>
                <w:sz w:val="26"/>
                <w:szCs w:val="26"/>
              </w:rPr>
              <w:t>Локальные и объектные сметы. Локальные и объектные сметные расчеты.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590E8A" w:rsidRDefault="00590E8A" w:rsidP="00CB3134">
            <w:pPr>
              <w:jc w:val="center"/>
              <w:rPr>
                <w:sz w:val="26"/>
                <w:szCs w:val="26"/>
              </w:rPr>
            </w:pPr>
          </w:p>
          <w:p w:rsidR="00590E8A" w:rsidRDefault="00590E8A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 w:rsidP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53-54 </w:t>
            </w:r>
            <w:r w:rsidR="00787385">
              <w:rPr>
                <w:sz w:val="26"/>
                <w:szCs w:val="26"/>
              </w:rPr>
              <w:t xml:space="preserve"> Практическое занятие №4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п.п </w:t>
            </w:r>
            <w:r w:rsidR="00787385">
              <w:rPr>
                <w:sz w:val="26"/>
                <w:szCs w:val="26"/>
              </w:rPr>
              <w:t xml:space="preserve">Сметная прибыль.                                                        </w:t>
            </w:r>
            <w:r>
              <w:rPr>
                <w:sz w:val="26"/>
                <w:szCs w:val="26"/>
              </w:rPr>
              <w:t xml:space="preserve">55-56 </w:t>
            </w:r>
            <w:r w:rsidR="00787385">
              <w:rPr>
                <w:sz w:val="26"/>
                <w:szCs w:val="26"/>
              </w:rPr>
              <w:t>Практическое занятие №5 Расчет сметной прибыли проекта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57-58</w:t>
            </w:r>
            <w:r w:rsidR="00787385">
              <w:rPr>
                <w:sz w:val="26"/>
                <w:szCs w:val="26"/>
              </w:rPr>
              <w:t>. Практическое занятие №6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п.п</w:t>
            </w:r>
            <w:r w:rsidR="00787385">
              <w:rPr>
                <w:sz w:val="26"/>
                <w:szCs w:val="26"/>
              </w:rPr>
              <w:t xml:space="preserve"> Сводный сметный расчёт. Правила подсчета объемов работ. </w:t>
            </w:r>
          </w:p>
          <w:p w:rsidR="00B42D73" w:rsidRDefault="00590E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59-60 </w:t>
            </w:r>
            <w:r w:rsidR="00787385">
              <w:rPr>
                <w:sz w:val="26"/>
                <w:szCs w:val="26"/>
              </w:rPr>
              <w:t xml:space="preserve"> Практическое занятие №7 Порядок выделения в составе сметной документации нормативной трудоемкости и заработной платы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r>
              <w:rPr>
                <w:bCs/>
                <w:sz w:val="26"/>
                <w:szCs w:val="26"/>
              </w:rPr>
              <w:t xml:space="preserve">61-62,63-64 </w:t>
            </w:r>
            <w:r w:rsidR="00787385">
              <w:rPr>
                <w:bCs/>
                <w:sz w:val="26"/>
                <w:szCs w:val="26"/>
              </w:rPr>
              <w:t xml:space="preserve">Практическое занятие №8,№9 </w:t>
            </w:r>
            <w:r w:rsidR="00787385">
              <w:rPr>
                <w:b/>
                <w:bCs/>
                <w:sz w:val="26"/>
                <w:szCs w:val="26"/>
              </w:rPr>
              <w:t>п.п</w:t>
            </w:r>
            <w:r w:rsidR="00787385"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новых объектов.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65-66,67-68</w:t>
            </w:r>
            <w:r w:rsidR="00787385">
              <w:rPr>
                <w:bCs/>
                <w:sz w:val="26"/>
                <w:szCs w:val="26"/>
              </w:rPr>
              <w:t xml:space="preserve"> Практическое занятие №10,№11</w:t>
            </w:r>
            <w:r w:rsidR="00787385"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вентиляции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69-70,71-72 </w:t>
            </w:r>
            <w:r w:rsidR="00787385">
              <w:rPr>
                <w:bCs/>
                <w:sz w:val="26"/>
                <w:szCs w:val="26"/>
              </w:rPr>
              <w:t>.Практическое занятие  №12,№13</w:t>
            </w:r>
            <w:r w:rsidR="0078738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п.п </w:t>
            </w:r>
            <w:r w:rsidR="00787385">
              <w:rPr>
                <w:color w:val="000000"/>
                <w:sz w:val="26"/>
                <w:szCs w:val="26"/>
              </w:rPr>
              <w:t>Определение объемов строительно-монтажных работ на установку приборов отопления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73-74,75-76 </w:t>
            </w:r>
            <w:r w:rsidR="00787385">
              <w:rPr>
                <w:bCs/>
                <w:sz w:val="26"/>
                <w:szCs w:val="26"/>
              </w:rPr>
              <w:t>.Практическое занятие №14,№15</w:t>
            </w:r>
            <w:r w:rsidR="0078738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п.п </w:t>
            </w:r>
            <w:r w:rsidR="00787385">
              <w:rPr>
                <w:color w:val="000000"/>
                <w:sz w:val="26"/>
                <w:szCs w:val="26"/>
              </w:rPr>
              <w:t>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77-78,79-80</w:t>
            </w:r>
            <w:r w:rsidR="00787385">
              <w:rPr>
                <w:bCs/>
                <w:sz w:val="26"/>
                <w:szCs w:val="26"/>
              </w:rPr>
              <w:t>.Практическое занятие №16,№17</w:t>
            </w:r>
            <w:r w:rsidR="00787385">
              <w:rPr>
                <w:b/>
                <w:bCs/>
                <w:color w:val="000000"/>
                <w:sz w:val="26"/>
                <w:szCs w:val="26"/>
              </w:rPr>
              <w:t xml:space="preserve">п.п </w:t>
            </w:r>
            <w:r w:rsidR="00787385">
              <w:rPr>
                <w:color w:val="000000"/>
                <w:sz w:val="26"/>
                <w:szCs w:val="26"/>
              </w:rPr>
              <w:t>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81-82,83-84 </w:t>
            </w:r>
            <w:r w:rsidR="00787385">
              <w:rPr>
                <w:bCs/>
                <w:sz w:val="26"/>
                <w:szCs w:val="26"/>
              </w:rPr>
              <w:t>.Практическое занятие №18,№19</w:t>
            </w:r>
            <w:r w:rsidR="00787385">
              <w:rPr>
                <w:color w:val="000000"/>
                <w:sz w:val="26"/>
                <w:szCs w:val="26"/>
              </w:rPr>
              <w:t>п.пСоставление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 w:rsidTr="00590E8A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85-86 Дифференцированный зачет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590E8A" w:rsidP="00CB3134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</w:tbl>
    <w:p w:rsidR="00B42D73" w:rsidRDefault="00B42D73">
      <w:pPr>
        <w:tabs>
          <w:tab w:val="right" w:pos="12731"/>
        </w:tabs>
        <w:spacing w:line="228" w:lineRule="auto"/>
        <w:ind w:left="380" w:right="1840"/>
        <w:rPr>
          <w:rFonts w:eastAsia="Times New Roman"/>
          <w:sz w:val="26"/>
          <w:szCs w:val="26"/>
        </w:rPr>
      </w:pPr>
    </w:p>
    <w:p w:rsid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CB3134">
        <w:rPr>
          <w:rFonts w:eastAsia="Calibri"/>
          <w:bCs/>
          <w:sz w:val="26"/>
          <w:szCs w:val="26"/>
          <w:lang w:eastAsia="en-US"/>
        </w:rPr>
        <w:t>:</w:t>
      </w:r>
    </w:p>
    <w:p w:rsidR="00CB3134" w:rsidRPr="00CB3134" w:rsidRDefault="00CB3134" w:rsidP="00CB3134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CB3134" w:rsidRPr="00CB3134" w:rsidRDefault="00CB3134" w:rsidP="00CB313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rFonts w:eastAsia="Times New Roman"/>
          <w:sz w:val="26"/>
          <w:szCs w:val="26"/>
        </w:rPr>
      </w:pPr>
      <w:r w:rsidRPr="00CB3134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B42D73">
          <w:headerReference w:type="default" r:id="rId11"/>
          <w:footerReference w:type="default" r:id="rId12"/>
          <w:pgSz w:w="16838" w:h="11906" w:orient="landscape"/>
          <w:pgMar w:top="1134" w:right="1418" w:bottom="1134" w:left="851" w:header="709" w:footer="709" w:gutter="0"/>
          <w:cols w:space="720"/>
          <w:formProt w:val="0"/>
          <w:docGrid w:linePitch="326"/>
        </w:sectPr>
      </w:pPr>
    </w:p>
    <w:p w:rsidR="00B42D73" w:rsidRDefault="00787385">
      <w:pPr>
        <w:pStyle w:val="11"/>
        <w:spacing w:line="276" w:lineRule="auto"/>
        <w:ind w:firstLine="0"/>
        <w:jc w:val="center"/>
        <w:rPr>
          <w:b/>
          <w:caps/>
          <w:sz w:val="26"/>
          <w:szCs w:val="26"/>
        </w:rPr>
      </w:pPr>
      <w:bookmarkStart w:id="4" w:name="_Toc255754589"/>
      <w:r>
        <w:rPr>
          <w:b/>
          <w:caps/>
          <w:sz w:val="26"/>
          <w:szCs w:val="26"/>
        </w:rPr>
        <w:lastRenderedPageBreak/>
        <w:t>3. условия реализации УЧЕБНОЙ дисциплины</w:t>
      </w:r>
      <w:bookmarkEnd w:id="4"/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14E96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B42D73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614E96">
        <w:rPr>
          <w:bCs/>
          <w:sz w:val="26"/>
          <w:szCs w:val="26"/>
        </w:rPr>
        <w:t xml:space="preserve">Для реализации учебной дисциплины имеется в наличии учебный кабинет   </w:t>
      </w:r>
      <w:r>
        <w:rPr>
          <w:bCs/>
          <w:sz w:val="26"/>
          <w:szCs w:val="26"/>
        </w:rPr>
        <w:t>«Э</w:t>
      </w:r>
      <w:r w:rsidR="00787385">
        <w:rPr>
          <w:bCs/>
          <w:sz w:val="26"/>
          <w:szCs w:val="26"/>
        </w:rPr>
        <w:t>коно</w:t>
      </w:r>
      <w:r>
        <w:rPr>
          <w:bCs/>
          <w:sz w:val="26"/>
          <w:szCs w:val="26"/>
        </w:rPr>
        <w:t>мики, организации и управления».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Оборудование учебного кабинета: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Доска классная; 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Программное обеспечение, соответствующее разделам программы и подключенным к сети Internet и средствами вывода звуковой информации;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нормативных документов;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учебно-наглядных пособий «Нормирование труда и сметы».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Сканер;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Принтер.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Технические средства обучения: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Мультимедиапроектор или мультимедийная доска;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Фото или/и видео камера;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Программный комплекс «Гранд-Смета»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web-камера.</w:t>
      </w:r>
    </w:p>
    <w:p w:rsidR="00614E96" w:rsidRDefault="00614E96" w:rsidP="002F545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both"/>
        <w:rPr>
          <w:bCs/>
          <w:sz w:val="26"/>
          <w:szCs w:val="26"/>
        </w:rPr>
      </w:pP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3.2. Информационное обеспечение обучения</w:t>
      </w:r>
    </w:p>
    <w:p w:rsidR="00614E96" w:rsidRDefault="00614E96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</w:p>
    <w:p w:rsidR="0023492D" w:rsidRDefault="00787385" w:rsidP="0023492D">
      <w:pPr>
        <w:spacing w:line="276" w:lineRule="auto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Основные источники:</w:t>
      </w:r>
      <w:r w:rsidR="00B67678" w:rsidRPr="00B67678">
        <w:rPr>
          <w:b/>
          <w:iCs/>
          <w:sz w:val="26"/>
          <w:szCs w:val="26"/>
        </w:rPr>
        <w:t xml:space="preserve"> </w:t>
      </w:r>
    </w:p>
    <w:p w:rsidR="0023492D" w:rsidRDefault="00DF310B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>1</w:t>
      </w:r>
      <w:r w:rsidR="0023492D" w:rsidRPr="0023492D">
        <w:rPr>
          <w:iCs/>
          <w:sz w:val="26"/>
          <w:szCs w:val="26"/>
        </w:rPr>
        <w:t>.</w:t>
      </w:r>
      <w:r w:rsidR="00B67678">
        <w:rPr>
          <w:sz w:val="26"/>
          <w:szCs w:val="26"/>
        </w:rPr>
        <w:t xml:space="preserve">И.А.Либерман. Техническое нормирование, оплата труда и проектно-сметное дело </w:t>
      </w:r>
      <w:r w:rsidR="0023492D">
        <w:rPr>
          <w:sz w:val="26"/>
          <w:szCs w:val="26"/>
        </w:rPr>
        <w:t>встроительстве.-М.Инфра-М,2019.</w:t>
      </w:r>
    </w:p>
    <w:p w:rsidR="00DF310B" w:rsidRPr="00DF310B" w:rsidRDefault="00DF310B" w:rsidP="00DF310B">
      <w:pPr>
        <w:spacing w:line="276" w:lineRule="auto"/>
        <w:ind w:firstLine="567"/>
        <w:jc w:val="both"/>
        <w:rPr>
          <w:b/>
          <w:iCs/>
          <w:sz w:val="26"/>
          <w:szCs w:val="26"/>
        </w:rPr>
      </w:pPr>
      <w:r>
        <w:rPr>
          <w:sz w:val="26"/>
          <w:szCs w:val="26"/>
        </w:rPr>
        <w:t>2</w:t>
      </w:r>
      <w:r w:rsidRPr="002F545E">
        <w:rPr>
          <w:sz w:val="26"/>
          <w:szCs w:val="26"/>
        </w:rPr>
        <w:t xml:space="preserve">. Фридман,, А. М. Экономика организации. Практикум : учебное пособие / A. M. Фридман. - Москва : РИОР : ИНФРА-М, 2021. - 180 с. - (Среднее профессиональное образование). - ISBN 978-5-369-01830-9. - Текст : электронный. - URL: </w:t>
      </w:r>
      <w:hyperlink r:id="rId13" w:history="1">
        <w:r w:rsidRPr="002F545E">
          <w:rPr>
            <w:rStyle w:val="af2"/>
            <w:sz w:val="26"/>
            <w:szCs w:val="26"/>
          </w:rPr>
          <w:t>https://znanium.com/catalog/product/1141801</w:t>
        </w:r>
      </w:hyperlink>
      <w:r>
        <w:rPr>
          <w:sz w:val="26"/>
          <w:szCs w:val="26"/>
        </w:rPr>
        <w:t xml:space="preserve">  </w:t>
      </w:r>
      <w:r w:rsidRPr="002F545E">
        <w:rPr>
          <w:sz w:val="26"/>
          <w:szCs w:val="26"/>
        </w:rPr>
        <w:t>– Режим доступа: по подписке.</w:t>
      </w:r>
    </w:p>
    <w:p w:rsidR="00B67678" w:rsidRDefault="002F545E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3492D">
        <w:rPr>
          <w:sz w:val="26"/>
          <w:szCs w:val="26"/>
        </w:rPr>
        <w:t>.</w:t>
      </w:r>
      <w:r w:rsidR="00DF310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Попова </w:t>
      </w:r>
      <w:r w:rsidR="00B67678">
        <w:rPr>
          <w:sz w:val="26"/>
          <w:szCs w:val="26"/>
        </w:rPr>
        <w:t>Е.Н.  Проектно-сметное дело [Текст]: учеб.пособие/ Е.Н.Попова. – Ростов н/Д: Феникс, 2018. – 288 с.</w:t>
      </w:r>
    </w:p>
    <w:p w:rsidR="00614E96" w:rsidRPr="00B67678" w:rsidRDefault="00614E96" w:rsidP="002F545E">
      <w:pPr>
        <w:pStyle w:val="af"/>
        <w:overflowPunct w:val="0"/>
        <w:spacing w:line="276" w:lineRule="auto"/>
        <w:ind w:left="0" w:firstLine="567"/>
        <w:jc w:val="both"/>
        <w:rPr>
          <w:sz w:val="26"/>
          <w:szCs w:val="26"/>
        </w:rPr>
      </w:pPr>
    </w:p>
    <w:p w:rsidR="00B42D73" w:rsidRDefault="00787385" w:rsidP="002F545E">
      <w:pPr>
        <w:shd w:val="clear" w:color="auto" w:fill="FFFFFF"/>
        <w:spacing w:line="276" w:lineRule="auto"/>
        <w:ind w:firstLine="567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Дополнительные источники: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МДС    81-35.2004   Методика   определения   стоимости   строительства   продукции   на территории Российской Федерации. </w:t>
      </w:r>
      <w:r>
        <w:rPr>
          <w:sz w:val="26"/>
          <w:szCs w:val="26"/>
        </w:rPr>
        <w:t xml:space="preserve">– М.: Госстрой России, 1999. </w:t>
      </w:r>
    </w:p>
    <w:p w:rsidR="00B42D73" w:rsidRDefault="00787385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МДС 81-33.2004. Методические указания по определению величины накладных расходов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МДС 81-25.2004. Методические указания по определению величины сметной прибыли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МДС 81-1.99. Методические указания по определению стоимости строительной продукции на территории Российской Федерации.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81-3.99. Методические указания по разработке сметных норм и расценок на эксплуатацию строительных машин и автотранспортных средств.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83-1.99.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строительно-монтажных и ремонтно-строительных организаций. – М.: Госстрой России, 1999. 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Гаврилов,Д.А. Проектно-сметное дело [Текст]: учеб.пособие/ Д.А.Гаврилов. – М.: ИНФРА-М, 2019. 0 352 с.: ил.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В.Д.Ардзинов.  Ценообразование и составление смет в строительстве  – СПб: «Питер», 2018г.</w:t>
      </w:r>
    </w:p>
    <w:p w:rsidR="002F545E" w:rsidRPr="002F545E" w:rsidRDefault="002F545E" w:rsidP="002F545E">
      <w:pPr>
        <w:pStyle w:val="af"/>
        <w:overflowPunct w:val="0"/>
        <w:spacing w:line="276" w:lineRule="auto"/>
        <w:ind w:left="1287"/>
        <w:jc w:val="both"/>
        <w:rPr>
          <w:sz w:val="26"/>
          <w:szCs w:val="26"/>
        </w:rPr>
      </w:pPr>
    </w:p>
    <w:p w:rsidR="00B42D73" w:rsidRDefault="00787385">
      <w:pPr>
        <w:shd w:val="clear" w:color="auto" w:fill="FFFFFF"/>
        <w:overflowPunct w:val="0"/>
        <w:spacing w:line="276" w:lineRule="auto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Интернет–ресурсы: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sz w:val="26"/>
          <w:szCs w:val="26"/>
        </w:rPr>
        <w:t xml:space="preserve">Электронные книги для сметчиков, строителей, проектировщиков. </w:t>
      </w:r>
      <w:hyperlink r:id="rId14">
        <w:r>
          <w:rPr>
            <w:rStyle w:val="-"/>
            <w:sz w:val="26"/>
            <w:szCs w:val="26"/>
          </w:rPr>
          <w:t>www.сmet4ик.ru/forum/53-1191-1</w:t>
        </w:r>
      </w:hyperlink>
      <w:r>
        <w:rPr>
          <w:sz w:val="26"/>
          <w:szCs w:val="26"/>
        </w:rPr>
        <w:t>.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5">
        <w:r>
          <w:rPr>
            <w:rStyle w:val="-"/>
            <w:bCs/>
            <w:color w:val="auto"/>
            <w:sz w:val="26"/>
            <w:szCs w:val="26"/>
          </w:rPr>
          <w:t>http://znanium.com/</w:t>
        </w:r>
      </w:hyperlink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http://school-collection.edu.ru, Единая коллекция цифровых образовательных</w:t>
      </w:r>
    </w:p>
    <w:p w:rsidR="00B42D73" w:rsidRDefault="0078738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ресурсов</w:t>
      </w:r>
      <w:r w:rsidR="002F545E">
        <w:rPr>
          <w:sz w:val="26"/>
          <w:szCs w:val="26"/>
        </w:rPr>
        <w:t>.</w:t>
      </w:r>
    </w:p>
    <w:p w:rsidR="002F545E" w:rsidRDefault="002F545E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Skype (режим доступа: https://www.skype.com/)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</w:pPr>
      <w:r>
        <w:rPr>
          <w:sz w:val="26"/>
          <w:szCs w:val="26"/>
        </w:rPr>
        <w:t xml:space="preserve">Zoom (режим доступа: </w:t>
      </w:r>
      <w:hyperlink r:id="rId16">
        <w:r>
          <w:rPr>
            <w:rStyle w:val="-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https://disk.yandex.ru/ </w:t>
      </w:r>
    </w:p>
    <w:p w:rsidR="00B42D73" w:rsidRDefault="00B42D73">
      <w:pPr>
        <w:spacing w:line="276" w:lineRule="auto"/>
        <w:jc w:val="both"/>
        <w:rPr>
          <w:color w:val="000000"/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4.Контроль и оценка результатов освоения УЧЕБНОЙ Дисциплины</w:t>
      </w:r>
    </w:p>
    <w:p w:rsidR="002F545E" w:rsidRPr="002F545E" w:rsidRDefault="002F545E" w:rsidP="002F545E"/>
    <w:p w:rsidR="00B42D73" w:rsidRDefault="007873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  <w:bookmarkStart w:id="5" w:name="_Hlk67952535"/>
      <w:r>
        <w:rPr>
          <w:rFonts w:eastAsia="Times New Roman"/>
          <w:bCs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5"/>
    </w:p>
    <w:p w:rsidR="002F545E" w:rsidRDefault="002F5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B42D73" w:rsidTr="00654A76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42D73" w:rsidTr="00654A76">
        <w:trPr>
          <w:trHeight w:val="279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B42D73" w:rsidTr="00654A76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 w:rsidTr="00654A76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 w:rsidTr="00654A76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42D73" w:rsidTr="00654A76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состав, порядок разработки, согласования и утверждения проектно-сметной документации</w:t>
            </w:r>
            <w:r>
              <w:rPr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 w:rsidTr="00654A76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A76" w:rsidRPr="00654A76" w:rsidRDefault="00654A76" w:rsidP="00654A76">
            <w:pPr>
              <w:shd w:val="clear" w:color="auto" w:fill="FFFFFF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654A76">
              <w:rPr>
                <w:rFonts w:eastAsia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B42D73" w:rsidRDefault="00B42D73" w:rsidP="00654A76">
            <w:pPr>
              <w:spacing w:before="60" w:after="60"/>
              <w:ind w:left="60" w:right="60"/>
              <w:jc w:val="both"/>
              <w:rPr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sz w:val="26"/>
                <w:szCs w:val="26"/>
              </w:rPr>
              <w:t>.</w:t>
            </w:r>
          </w:p>
        </w:tc>
      </w:tr>
      <w:tr w:rsidR="00B42D73" w:rsidTr="00654A76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A76" w:rsidRPr="00654A76" w:rsidRDefault="00654A76" w:rsidP="00654A76">
            <w:pPr>
              <w:shd w:val="clear" w:color="auto" w:fill="FFFFFF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654A76">
              <w:rPr>
                <w:rFonts w:eastAsia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42D73" w:rsidRDefault="00B42D73" w:rsidP="00654A76">
            <w:pPr>
              <w:overflowPunct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B42D73" w:rsidTr="00654A76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A657D0" w:rsidRDefault="00654A76" w:rsidP="00A657D0">
            <w:pPr>
              <w:shd w:val="clear" w:color="auto" w:fill="FFFFFF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654A76">
              <w:rPr>
                <w:rFonts w:eastAsia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индивидуальных заданий.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B42D73" w:rsidTr="00654A76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A657D0" w:rsidRDefault="00654A76" w:rsidP="00A657D0">
            <w:pPr>
              <w:shd w:val="clear" w:color="auto" w:fill="FFFFFF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654A76">
              <w:rPr>
                <w:rFonts w:eastAsia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B42D73" w:rsidTr="00654A76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A657D0" w:rsidRDefault="00654A76" w:rsidP="00A657D0">
            <w:pPr>
              <w:overflowPunct w:val="0"/>
              <w:jc w:val="both"/>
              <w:rPr>
                <w:rFonts w:eastAsia="Times New Roman"/>
                <w:iCs/>
                <w:color w:val="000000"/>
                <w:sz w:val="26"/>
                <w:szCs w:val="26"/>
              </w:rPr>
            </w:pPr>
            <w:r w:rsidRPr="00654A76">
              <w:rPr>
                <w:rFonts w:eastAsia="Times New Roman"/>
                <w:sz w:val="26"/>
                <w:szCs w:val="26"/>
              </w:rPr>
              <w:t xml:space="preserve">ОК 09. Пользоваться профессиональной документацией на государственном и </w:t>
            </w:r>
            <w:r w:rsidRPr="00654A76">
              <w:rPr>
                <w:rFonts w:eastAsia="Times New Roman"/>
                <w:sz w:val="26"/>
                <w:szCs w:val="26"/>
              </w:rPr>
              <w:lastRenderedPageBreak/>
              <w:t>иностранном языках</w:t>
            </w:r>
            <w:r w:rsidRPr="00654A76">
              <w:rPr>
                <w:rFonts w:eastAsia="Times New Roman"/>
                <w:i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Оценка устного опроса и оценка </w:t>
            </w:r>
            <w:r>
              <w:rPr>
                <w:bCs/>
                <w:sz w:val="26"/>
                <w:szCs w:val="26"/>
              </w:rPr>
              <w:lastRenderedPageBreak/>
              <w:t>построения устных сообщений</w:t>
            </w:r>
          </w:p>
        </w:tc>
      </w:tr>
      <w:tr w:rsidR="0087596E" w:rsidTr="00654A76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96E" w:rsidRPr="0087596E" w:rsidRDefault="0087596E" w:rsidP="0087596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</w:rPr>
            </w:pPr>
            <w:r w:rsidRPr="00211B6E">
              <w:rPr>
                <w:rFonts w:eastAsia="Times New Roman"/>
                <w:sz w:val="26"/>
                <w:szCs w:val="26"/>
              </w:rPr>
              <w:lastRenderedPageBreak/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96E" w:rsidRDefault="0087596E" w:rsidP="0087596E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07F79" w:rsidTr="00A41E83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F79" w:rsidRDefault="00E07F79" w:rsidP="00E07F79">
            <w:pPr>
              <w:shd w:val="clear" w:color="auto" w:fill="FFFFFF"/>
              <w:snapToGrid w:val="0"/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CB0284">
              <w:rPr>
                <w:rFonts w:eastAsia="Times New Roman"/>
                <w:b/>
                <w:sz w:val="26"/>
                <w:szCs w:val="26"/>
              </w:rPr>
              <w:t>Личностные результаты:</w:t>
            </w:r>
          </w:p>
        </w:tc>
      </w:tr>
      <w:tr w:rsidR="00E07F79" w:rsidTr="004C437C">
        <w:trPr>
          <w:trHeight w:val="323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F79" w:rsidRPr="00CB0284" w:rsidRDefault="00E07F79" w:rsidP="00E07F7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sz w:val="26"/>
                <w:szCs w:val="26"/>
              </w:rPr>
            </w:pPr>
            <w:r w:rsidRPr="00CB0284">
              <w:rPr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</w:p>
          <w:p w:rsidR="00E07F79" w:rsidRPr="00A657D0" w:rsidRDefault="00E07F79" w:rsidP="00E07F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CB0284">
              <w:rPr>
                <w:sz w:val="26"/>
                <w:szCs w:val="26"/>
              </w:rPr>
              <w:t xml:space="preserve">демонстрирующий профессиональную жизнестойкость.                                           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79" w:rsidRPr="00CB0284" w:rsidRDefault="00E07F79" w:rsidP="00E07F79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CB0284">
              <w:rPr>
                <w:rFonts w:eastAsia="Times New Roman"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E07F79" w:rsidRPr="00CB0284" w:rsidRDefault="00E07F79" w:rsidP="00E07F79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CB0284">
              <w:rPr>
                <w:rFonts w:eastAsia="Times New Roman"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E07F79" w:rsidRPr="00CB0284" w:rsidRDefault="00E07F79" w:rsidP="00E07F79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CB0284">
              <w:rPr>
                <w:rFonts w:eastAsia="Times New Roman"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07F79" w:rsidTr="004C437C">
        <w:trPr>
          <w:trHeight w:val="323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F79" w:rsidRPr="00A657D0" w:rsidRDefault="00E07F79" w:rsidP="00A657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CB0284">
              <w:rPr>
                <w:rFonts w:eastAsia="Times New Roman"/>
                <w:sz w:val="26"/>
                <w:szCs w:val="26"/>
              </w:rPr>
              <w:t xml:space="preserve">ЛР16 </w:t>
            </w:r>
            <w:r w:rsidRPr="00CB0284">
              <w:rPr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79" w:rsidRPr="00CB0284" w:rsidRDefault="00E07F79" w:rsidP="00E07F79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CB0284">
              <w:rPr>
                <w:rFonts w:eastAsia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07F79" w:rsidRPr="00CB0284" w:rsidRDefault="00E07F79" w:rsidP="00E07F79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CB0284">
              <w:rPr>
                <w:rFonts w:eastAsia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E07F79" w:rsidRPr="00E25993" w:rsidTr="00E07F79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F79" w:rsidRPr="00E07F79" w:rsidRDefault="00E07F79" w:rsidP="00E07F79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07F79">
              <w:rPr>
                <w:rFonts w:eastAsia="Times New Roman"/>
                <w:b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F79" w:rsidRPr="00E07F79" w:rsidRDefault="00E07F79" w:rsidP="00E07F79">
            <w:pPr>
              <w:shd w:val="clear" w:color="auto" w:fill="FFFFFF"/>
              <w:snapToGrid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07F79">
              <w:rPr>
                <w:rFonts w:eastAsia="Times New Roman"/>
                <w:b/>
                <w:sz w:val="26"/>
                <w:szCs w:val="26"/>
              </w:rPr>
              <w:t>Дифференцированный зачет</w:t>
            </w:r>
          </w:p>
        </w:tc>
      </w:tr>
    </w:tbl>
    <w:p w:rsidR="00B42D73" w:rsidRDefault="00B42D73">
      <w:pPr>
        <w:sectPr w:rsidR="00B42D73">
          <w:headerReference w:type="default" r:id="rId17"/>
          <w:footerReference w:type="default" r:id="rId18"/>
          <w:pgSz w:w="11906" w:h="16838"/>
          <w:pgMar w:top="1134" w:right="850" w:bottom="1134" w:left="1701" w:header="709" w:footer="709" w:gutter="0"/>
          <w:cols w:space="720"/>
          <w:formProt w:val="0"/>
          <w:docGrid w:linePitch="326"/>
        </w:sectPr>
      </w:pPr>
    </w:p>
    <w:p w:rsidR="00B42D73" w:rsidRDefault="00B42D73" w:rsidP="00654A76">
      <w:pPr>
        <w:tabs>
          <w:tab w:val="left" w:pos="1540"/>
        </w:tabs>
        <w:spacing w:line="360" w:lineRule="auto"/>
        <w:jc w:val="both"/>
      </w:pPr>
    </w:p>
    <w:sectPr w:rsidR="00B42D73" w:rsidSect="00B42D73">
      <w:headerReference w:type="default" r:id="rId19"/>
      <w:footerReference w:type="default" r:id="rId20"/>
      <w:pgSz w:w="11906" w:h="16838"/>
      <w:pgMar w:top="1125" w:right="606" w:bottom="802" w:left="9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362" w:rsidRDefault="00C34362" w:rsidP="00B42D73">
      <w:r>
        <w:separator/>
      </w:r>
    </w:p>
  </w:endnote>
  <w:endnote w:type="continuationSeparator" w:id="0">
    <w:p w:rsidR="00C34362" w:rsidRDefault="00C34362" w:rsidP="00B4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768470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94A26">
          <w:rPr>
            <w:noProof/>
          </w:rPr>
          <w:t>3</w:t>
        </w:r>
        <w:r>
          <w:fldChar w:fldCharType="end"/>
        </w:r>
      </w:p>
      <w:p w:rsidR="00614E96" w:rsidRDefault="00C34362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849261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94A26">
          <w:rPr>
            <w:noProof/>
          </w:rPr>
          <w:t>6</w:t>
        </w:r>
        <w:r>
          <w:fldChar w:fldCharType="end"/>
        </w:r>
      </w:p>
      <w:p w:rsidR="00614E96" w:rsidRDefault="00C34362">
        <w:pPr>
          <w:pStyle w:val="15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660989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94A26">
          <w:rPr>
            <w:noProof/>
          </w:rPr>
          <w:t>10</w:t>
        </w:r>
        <w:r>
          <w:fldChar w:fldCharType="end"/>
        </w:r>
      </w:p>
      <w:p w:rsidR="00614E96" w:rsidRDefault="00C34362">
        <w:pPr>
          <w:pStyle w:val="15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941787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94A26">
          <w:rPr>
            <w:noProof/>
          </w:rPr>
          <w:t>14</w:t>
        </w:r>
        <w:r>
          <w:fldChar w:fldCharType="end"/>
        </w:r>
      </w:p>
      <w:p w:rsidR="00614E96" w:rsidRDefault="00C34362">
        <w:pPr>
          <w:pStyle w:val="15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E96" w:rsidRDefault="00614E96">
    <w:pPr>
      <w:pStyle w:val="15"/>
      <w:jc w:val="right"/>
    </w:pPr>
    <w:r>
      <w:fldChar w:fldCharType="begin"/>
    </w:r>
    <w:r>
      <w:instrText>PAGE</w:instrText>
    </w:r>
    <w:r>
      <w:fldChar w:fldCharType="separate"/>
    </w:r>
    <w:r w:rsidR="00194A26">
      <w:rPr>
        <w:noProof/>
      </w:rPr>
      <w:t>15</w:t>
    </w:r>
    <w:r>
      <w:fldChar w:fldCharType="end"/>
    </w:r>
  </w:p>
  <w:p w:rsidR="00614E96" w:rsidRDefault="00614E96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362" w:rsidRDefault="00C34362" w:rsidP="00B42D73">
      <w:r>
        <w:separator/>
      </w:r>
    </w:p>
  </w:footnote>
  <w:footnote w:type="continuationSeparator" w:id="0">
    <w:p w:rsidR="00C34362" w:rsidRDefault="00C34362" w:rsidP="00B4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E96" w:rsidRDefault="00614E96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194A26">
      <w:rPr>
        <w:noProof/>
      </w:rPr>
      <w:t>6</w:t>
    </w:r>
    <w:r>
      <w:fldChar w:fldCharType="end"/>
    </w:r>
  </w:p>
  <w:p w:rsidR="00614E96" w:rsidRDefault="00614E96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D7DBF"/>
    <w:multiLevelType w:val="multilevel"/>
    <w:tmpl w:val="B330DED2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D7DF7"/>
    <w:multiLevelType w:val="multilevel"/>
    <w:tmpl w:val="F2F8BBE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B2BDE"/>
    <w:multiLevelType w:val="multilevel"/>
    <w:tmpl w:val="3B080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B803C1B"/>
    <w:multiLevelType w:val="multilevel"/>
    <w:tmpl w:val="4DD43DB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01BAE"/>
    <w:multiLevelType w:val="multilevel"/>
    <w:tmpl w:val="2542B31A"/>
    <w:lvl w:ilvl="0">
      <w:start w:val="1"/>
      <w:numFmt w:val="decimal"/>
      <w:suff w:val="space"/>
      <w:lvlText w:val="%1."/>
      <w:lvlJc w:val="left"/>
      <w:pPr>
        <w:ind w:left="870" w:hanging="510"/>
      </w:pPr>
      <w:rPr>
        <w:rFonts w:ascii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13CAA"/>
    <w:multiLevelType w:val="multilevel"/>
    <w:tmpl w:val="0E32F3E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  <w:szCs w:val="26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 w:hint="default"/>
        <w:sz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 w:hint="default"/>
        <w:sz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 w:hint="default"/>
        <w:sz w:val="18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D73"/>
    <w:rsid w:val="00051CF4"/>
    <w:rsid w:val="00142EA6"/>
    <w:rsid w:val="001670BF"/>
    <w:rsid w:val="00194A26"/>
    <w:rsid w:val="00201333"/>
    <w:rsid w:val="0023492D"/>
    <w:rsid w:val="002F545E"/>
    <w:rsid w:val="004C0BE6"/>
    <w:rsid w:val="004C59EC"/>
    <w:rsid w:val="00590E8A"/>
    <w:rsid w:val="0059435D"/>
    <w:rsid w:val="00614E96"/>
    <w:rsid w:val="00654A76"/>
    <w:rsid w:val="006728D7"/>
    <w:rsid w:val="007055FE"/>
    <w:rsid w:val="00737B26"/>
    <w:rsid w:val="00787385"/>
    <w:rsid w:val="007A2BC9"/>
    <w:rsid w:val="00870695"/>
    <w:rsid w:val="0087596E"/>
    <w:rsid w:val="008D0B6F"/>
    <w:rsid w:val="009335E9"/>
    <w:rsid w:val="00982991"/>
    <w:rsid w:val="009E439A"/>
    <w:rsid w:val="00A17AB5"/>
    <w:rsid w:val="00A532B7"/>
    <w:rsid w:val="00A657D0"/>
    <w:rsid w:val="00B134FD"/>
    <w:rsid w:val="00B42D73"/>
    <w:rsid w:val="00B67678"/>
    <w:rsid w:val="00B83FEF"/>
    <w:rsid w:val="00C23F79"/>
    <w:rsid w:val="00C34362"/>
    <w:rsid w:val="00CB3134"/>
    <w:rsid w:val="00D16DD8"/>
    <w:rsid w:val="00D4534A"/>
    <w:rsid w:val="00D57A81"/>
    <w:rsid w:val="00DF310B"/>
    <w:rsid w:val="00E042ED"/>
    <w:rsid w:val="00E07F79"/>
    <w:rsid w:val="00E13ED1"/>
    <w:rsid w:val="00F052FD"/>
    <w:rsid w:val="00FC187B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0E794-93D3-4B39-B468-386BAB15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egoe U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2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4614DF"/>
    <w:pPr>
      <w:keepNext/>
      <w:overflowPunct w:val="0"/>
      <w:ind w:firstLine="284"/>
      <w:outlineLvl w:val="0"/>
    </w:pPr>
    <w:rPr>
      <w:rFonts w:eastAsia="Times New Roman"/>
      <w:sz w:val="24"/>
      <w:szCs w:val="24"/>
    </w:rPr>
  </w:style>
  <w:style w:type="character" w:customStyle="1" w:styleId="-">
    <w:name w:val="Интернет-ссылка"/>
    <w:rsid w:val="004614DF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7662D"/>
  </w:style>
  <w:style w:type="character" w:customStyle="1" w:styleId="a4">
    <w:name w:val="Нижний колонтитул Знак"/>
    <w:basedOn w:val="a0"/>
    <w:uiPriority w:val="99"/>
    <w:qFormat/>
    <w:rsid w:val="0067662D"/>
  </w:style>
  <w:style w:type="character" w:customStyle="1" w:styleId="ListLabel1">
    <w:name w:val="ListLabel 1"/>
    <w:qFormat/>
    <w:rsid w:val="0067662D"/>
    <w:rPr>
      <w:rFonts w:cs="OpenSymbol"/>
      <w:sz w:val="28"/>
    </w:rPr>
  </w:style>
  <w:style w:type="character" w:customStyle="1" w:styleId="ListLabel2">
    <w:name w:val="ListLabel 2"/>
    <w:qFormat/>
    <w:rsid w:val="0067662D"/>
    <w:rPr>
      <w:rFonts w:cs="OpenSymbol"/>
      <w:sz w:val="28"/>
    </w:rPr>
  </w:style>
  <w:style w:type="character" w:customStyle="1" w:styleId="ListLabel3">
    <w:name w:val="ListLabel 3"/>
    <w:qFormat/>
    <w:rsid w:val="0067662D"/>
    <w:rPr>
      <w:rFonts w:cs="OpenSymbol"/>
      <w:sz w:val="28"/>
    </w:rPr>
  </w:style>
  <w:style w:type="character" w:customStyle="1" w:styleId="ListLabel4">
    <w:name w:val="ListLabel 4"/>
    <w:qFormat/>
    <w:rsid w:val="0067662D"/>
    <w:rPr>
      <w:rFonts w:cs="OpenSymbol"/>
      <w:sz w:val="28"/>
    </w:rPr>
  </w:style>
  <w:style w:type="character" w:customStyle="1" w:styleId="c22">
    <w:name w:val="c22"/>
    <w:basedOn w:val="a0"/>
    <w:qFormat/>
    <w:rsid w:val="009905EB"/>
  </w:style>
  <w:style w:type="character" w:customStyle="1" w:styleId="c26">
    <w:name w:val="c26"/>
    <w:basedOn w:val="a0"/>
    <w:qFormat/>
    <w:rsid w:val="009905EB"/>
  </w:style>
  <w:style w:type="character" w:styleId="a5">
    <w:name w:val="page number"/>
    <w:qFormat/>
    <w:rsid w:val="004614DF"/>
    <w:rPr>
      <w:rFonts w:cs="Times New Roman"/>
    </w:rPr>
  </w:style>
  <w:style w:type="character" w:customStyle="1" w:styleId="1">
    <w:name w:val="Заголовок 1 Знак"/>
    <w:basedOn w:val="a0"/>
    <w:link w:val="11"/>
    <w:qFormat/>
    <w:rsid w:val="004614DF"/>
    <w:rPr>
      <w:rFonts w:eastAsia="Times New Roman"/>
      <w:sz w:val="24"/>
      <w:szCs w:val="24"/>
    </w:rPr>
  </w:style>
  <w:style w:type="character" w:customStyle="1" w:styleId="c4">
    <w:name w:val="c4"/>
    <w:basedOn w:val="a0"/>
    <w:qFormat/>
    <w:rsid w:val="002E0080"/>
  </w:style>
  <w:style w:type="character" w:customStyle="1" w:styleId="ListLabel5">
    <w:name w:val="ListLabel 5"/>
    <w:qFormat/>
    <w:rsid w:val="00B42D73"/>
    <w:rPr>
      <w:rFonts w:cs="OpenSymbol"/>
      <w:sz w:val="28"/>
    </w:rPr>
  </w:style>
  <w:style w:type="character" w:customStyle="1" w:styleId="ListLabel6">
    <w:name w:val="ListLabel 6"/>
    <w:qFormat/>
    <w:rsid w:val="00B42D73"/>
    <w:rPr>
      <w:b/>
      <w:sz w:val="26"/>
      <w:szCs w:val="26"/>
    </w:rPr>
  </w:style>
  <w:style w:type="character" w:customStyle="1" w:styleId="ListLabel7">
    <w:name w:val="ListLabel 7"/>
    <w:qFormat/>
    <w:rsid w:val="00B42D73"/>
    <w:rPr>
      <w:sz w:val="18"/>
    </w:rPr>
  </w:style>
  <w:style w:type="character" w:customStyle="1" w:styleId="ListLabel8">
    <w:name w:val="ListLabel 8"/>
    <w:qFormat/>
    <w:rsid w:val="00B42D73"/>
    <w:rPr>
      <w:rFonts w:eastAsia="StarSymbol"/>
      <w:sz w:val="18"/>
    </w:rPr>
  </w:style>
  <w:style w:type="character" w:customStyle="1" w:styleId="ListLabel9">
    <w:name w:val="ListLabel 9"/>
    <w:qFormat/>
    <w:rsid w:val="00B42D73"/>
    <w:rPr>
      <w:sz w:val="18"/>
    </w:rPr>
  </w:style>
  <w:style w:type="character" w:customStyle="1" w:styleId="ListLabel10">
    <w:name w:val="ListLabel 10"/>
    <w:qFormat/>
    <w:rsid w:val="00B42D73"/>
    <w:rPr>
      <w:sz w:val="18"/>
    </w:rPr>
  </w:style>
  <w:style w:type="character" w:customStyle="1" w:styleId="ListLabel11">
    <w:name w:val="ListLabel 11"/>
    <w:qFormat/>
    <w:rsid w:val="00B42D73"/>
    <w:rPr>
      <w:rFonts w:eastAsia="StarSymbol"/>
      <w:sz w:val="18"/>
    </w:rPr>
  </w:style>
  <w:style w:type="character" w:customStyle="1" w:styleId="ListLabel12">
    <w:name w:val="ListLabel 12"/>
    <w:qFormat/>
    <w:rsid w:val="00B42D73"/>
    <w:rPr>
      <w:sz w:val="18"/>
    </w:rPr>
  </w:style>
  <w:style w:type="character" w:customStyle="1" w:styleId="ListLabel13">
    <w:name w:val="ListLabel 13"/>
    <w:qFormat/>
    <w:rsid w:val="00B42D73"/>
    <w:rPr>
      <w:sz w:val="18"/>
    </w:rPr>
  </w:style>
  <w:style w:type="character" w:customStyle="1" w:styleId="ListLabel14">
    <w:name w:val="ListLabel 14"/>
    <w:qFormat/>
    <w:rsid w:val="00B42D73"/>
    <w:rPr>
      <w:rFonts w:eastAsia="StarSymbol"/>
      <w:sz w:val="18"/>
    </w:rPr>
  </w:style>
  <w:style w:type="character" w:customStyle="1" w:styleId="ListLabel15">
    <w:name w:val="ListLabel 15"/>
    <w:qFormat/>
    <w:rsid w:val="00B42D73"/>
    <w:rPr>
      <w:rFonts w:ascii="Times New Roman" w:hAnsi="Times New Roman" w:cs="Times New Roman"/>
      <w:sz w:val="26"/>
    </w:rPr>
  </w:style>
  <w:style w:type="character" w:customStyle="1" w:styleId="ListLabel16">
    <w:name w:val="ListLabel 16"/>
    <w:qFormat/>
    <w:rsid w:val="00B42D73"/>
    <w:rPr>
      <w:b/>
      <w:sz w:val="26"/>
    </w:rPr>
  </w:style>
  <w:style w:type="character" w:customStyle="1" w:styleId="ListLabel17">
    <w:name w:val="ListLabel 17"/>
    <w:qFormat/>
    <w:rsid w:val="00B42D73"/>
    <w:rPr>
      <w:sz w:val="26"/>
      <w:szCs w:val="26"/>
    </w:rPr>
  </w:style>
  <w:style w:type="character" w:customStyle="1" w:styleId="a6">
    <w:name w:val="Посещённая гиперссылка"/>
    <w:rsid w:val="00B42D73"/>
    <w:rPr>
      <w:color w:val="800000"/>
      <w:u w:val="single"/>
    </w:rPr>
  </w:style>
  <w:style w:type="character" w:customStyle="1" w:styleId="ListLabel18">
    <w:name w:val="ListLabel 18"/>
    <w:qFormat/>
    <w:rsid w:val="00B42D73"/>
    <w:rPr>
      <w:bCs/>
      <w:color w:val="auto"/>
      <w:sz w:val="26"/>
      <w:szCs w:val="26"/>
    </w:rPr>
  </w:style>
  <w:style w:type="paragraph" w:customStyle="1" w:styleId="10">
    <w:name w:val="Заголовок1"/>
    <w:basedOn w:val="a"/>
    <w:next w:val="a7"/>
    <w:qFormat/>
    <w:rsid w:val="00B42D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7662D"/>
    <w:pPr>
      <w:spacing w:after="140" w:line="276" w:lineRule="auto"/>
    </w:pPr>
  </w:style>
  <w:style w:type="paragraph" w:styleId="a8">
    <w:name w:val="List"/>
    <w:basedOn w:val="a7"/>
    <w:rsid w:val="0067662D"/>
    <w:rPr>
      <w:rFonts w:cs="Arial"/>
    </w:rPr>
  </w:style>
  <w:style w:type="paragraph" w:customStyle="1" w:styleId="12">
    <w:name w:val="Название объекта1"/>
    <w:basedOn w:val="a"/>
    <w:qFormat/>
    <w:rsid w:val="00B42D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67662D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7"/>
    <w:qFormat/>
    <w:rsid w:val="006766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caption"/>
    <w:basedOn w:val="a"/>
    <w:qFormat/>
    <w:rsid w:val="006766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Верх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"/>
    <w:qFormat/>
    <w:rsid w:val="0067662D"/>
  </w:style>
  <w:style w:type="paragraph" w:customStyle="1" w:styleId="ac">
    <w:name w:val="Содержимое таблицы"/>
    <w:basedOn w:val="a"/>
    <w:qFormat/>
    <w:rsid w:val="0067662D"/>
    <w:pPr>
      <w:suppressLineNumbers/>
    </w:pPr>
  </w:style>
  <w:style w:type="paragraph" w:customStyle="1" w:styleId="ad">
    <w:name w:val="Заголовок таблицы"/>
    <w:basedOn w:val="ac"/>
    <w:qFormat/>
    <w:rsid w:val="0067662D"/>
    <w:pPr>
      <w:jc w:val="center"/>
    </w:pPr>
    <w:rPr>
      <w:b/>
      <w:bCs/>
    </w:rPr>
  </w:style>
  <w:style w:type="paragraph" w:styleId="ae">
    <w:name w:val="Normal (Web)"/>
    <w:basedOn w:val="a"/>
    <w:uiPriority w:val="99"/>
    <w:unhideWhenUsed/>
    <w:qFormat/>
    <w:rsid w:val="0057703A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">
    <w:name w:val="List Paragraph"/>
    <w:basedOn w:val="a"/>
    <w:uiPriority w:val="34"/>
    <w:qFormat/>
    <w:rsid w:val="0057703A"/>
    <w:pPr>
      <w:ind w:left="720"/>
      <w:contextualSpacing/>
    </w:pPr>
  </w:style>
  <w:style w:type="paragraph" w:customStyle="1" w:styleId="c29">
    <w:name w:val="c29"/>
    <w:basedOn w:val="a"/>
    <w:qFormat/>
    <w:rsid w:val="009905EB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0">
    <w:name w:val="No Spacing"/>
    <w:uiPriority w:val="1"/>
    <w:qFormat/>
    <w:rsid w:val="004614DF"/>
    <w:rPr>
      <w:rFonts w:ascii="Calibri" w:eastAsia="Calibri" w:hAnsi="Calibri"/>
      <w:sz w:val="22"/>
      <w:lang w:eastAsia="en-US"/>
    </w:rPr>
  </w:style>
  <w:style w:type="paragraph" w:customStyle="1" w:styleId="c2">
    <w:name w:val="c2"/>
    <w:basedOn w:val="a"/>
    <w:qFormat/>
    <w:rsid w:val="002E0080"/>
    <w:pPr>
      <w:overflowPunct w:val="0"/>
      <w:spacing w:before="90" w:after="90"/>
    </w:pPr>
    <w:rPr>
      <w:rFonts w:eastAsia="Times New Roman"/>
      <w:sz w:val="24"/>
      <w:szCs w:val="24"/>
    </w:rPr>
  </w:style>
  <w:style w:type="table" w:styleId="af1">
    <w:name w:val="Table Grid"/>
    <w:basedOn w:val="a1"/>
    <w:uiPriority w:val="59"/>
    <w:rsid w:val="0057703A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 1"/>
    <w:basedOn w:val="a1"/>
    <w:semiHidden/>
    <w:unhideWhenUsed/>
    <w:rsid w:val="00D5548F"/>
    <w:rPr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2">
    <w:name w:val="Hyperlink"/>
    <w:basedOn w:val="a0"/>
    <w:uiPriority w:val="99"/>
    <w:unhideWhenUsed/>
    <w:rsid w:val="002F545E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654A7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4A76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6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41801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&#1089;met4&#1080;&#1082;.ru/forum/53-1191-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Юлия</cp:lastModifiedBy>
  <cp:revision>37</cp:revision>
  <cp:lastPrinted>2019-05-24T05:27:00Z</cp:lastPrinted>
  <dcterms:created xsi:type="dcterms:W3CDTF">2020-10-27T08:17:00Z</dcterms:created>
  <dcterms:modified xsi:type="dcterms:W3CDTF">2023-05-16T07:13:00Z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